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5F58" w14:textId="77777777" w:rsidR="00126A5B" w:rsidRPr="00126A5B" w:rsidRDefault="00126A5B" w:rsidP="00126A5B">
      <w:pPr>
        <w:widowControl/>
        <w:spacing w:before="300" w:after="150"/>
        <w:jc w:val="center"/>
        <w:outlineLvl w:val="0"/>
        <w:rPr>
          <w:rFonts w:ascii="inherit" w:eastAsia="宋体" w:hAnsi="inherit" w:cs="宋体" w:hint="eastAsia"/>
          <w:color w:val="333333"/>
          <w:kern w:val="36"/>
          <w:sz w:val="42"/>
          <w:szCs w:val="42"/>
        </w:rPr>
      </w:pPr>
      <w:r w:rsidRPr="00126A5B">
        <w:rPr>
          <w:rFonts w:ascii="inherit" w:eastAsia="宋体" w:hAnsi="inherit" w:cs="宋体"/>
          <w:color w:val="333333"/>
          <w:kern w:val="36"/>
          <w:sz w:val="42"/>
          <w:szCs w:val="42"/>
        </w:rPr>
        <w:t>南京市</w:t>
      </w:r>
      <w:r w:rsidRPr="00126A5B">
        <w:rPr>
          <w:rFonts w:ascii="inherit" w:eastAsia="宋体" w:hAnsi="inherit" w:cs="宋体"/>
          <w:color w:val="333333"/>
          <w:kern w:val="36"/>
          <w:sz w:val="42"/>
          <w:szCs w:val="42"/>
        </w:rPr>
        <w:t>2022</w:t>
      </w:r>
      <w:r w:rsidRPr="00126A5B">
        <w:rPr>
          <w:rFonts w:ascii="inherit" w:eastAsia="宋体" w:hAnsi="inherit" w:cs="宋体"/>
          <w:color w:val="333333"/>
          <w:kern w:val="36"/>
          <w:sz w:val="42"/>
          <w:szCs w:val="42"/>
        </w:rPr>
        <w:t>年度优秀教育案例、教育叙事征文评选网上申报流程说明</w:t>
      </w:r>
    </w:p>
    <w:p w14:paraId="52BC2657" w14:textId="77777777" w:rsidR="00126A5B" w:rsidRPr="00126A5B" w:rsidRDefault="00D457D4" w:rsidP="00126A5B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2C318029">
          <v:rect id="_x0000_i1025" style="width:0;height:0" o:hralign="center" o:hrstd="t" o:hr="t" fillcolor="#a0a0a0" stroked="f"/>
        </w:pict>
      </w:r>
    </w:p>
    <w:p w14:paraId="1717ADDA" w14:textId="77777777" w:rsidR="00126A5B" w:rsidRPr="00126A5B" w:rsidRDefault="00126A5B" w:rsidP="00126A5B">
      <w:pPr>
        <w:widowControl/>
        <w:shd w:val="clear" w:color="auto" w:fill="FFFFFF"/>
        <w:spacing w:line="420" w:lineRule="atLeast"/>
        <w:ind w:firstLine="83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Calibri" w:eastAsia="宋体" w:hAnsi="Calibri" w:cs="Calibri"/>
          <w:color w:val="000000"/>
          <w:kern w:val="0"/>
          <w:sz w:val="28"/>
          <w:szCs w:val="28"/>
        </w:rPr>
        <w:t>南京市</w:t>
      </w:r>
      <w:r w:rsidRPr="00126A5B">
        <w:rPr>
          <w:rFonts w:ascii="Calibri" w:eastAsia="宋体" w:hAnsi="Calibri" w:cs="Calibri"/>
          <w:color w:val="000000"/>
          <w:kern w:val="0"/>
          <w:sz w:val="28"/>
          <w:szCs w:val="28"/>
        </w:rPr>
        <w:t>2022</w:t>
      </w:r>
      <w:r w:rsidRPr="00126A5B">
        <w:rPr>
          <w:rFonts w:ascii="Calibri" w:eastAsia="宋体" w:hAnsi="Calibri" w:cs="Calibri"/>
          <w:color w:val="000000"/>
          <w:kern w:val="0"/>
          <w:sz w:val="28"/>
          <w:szCs w:val="28"/>
        </w:rPr>
        <w:t>年度优秀教育案例、教育叙事征文评选网上申报工作于</w:t>
      </w:r>
      <w:r w:rsidRPr="00126A5B">
        <w:rPr>
          <w:rFonts w:ascii="Calibri" w:eastAsia="宋体" w:hAnsi="Calibri" w:cs="Calibri"/>
          <w:color w:val="000000"/>
          <w:kern w:val="0"/>
          <w:sz w:val="28"/>
          <w:szCs w:val="28"/>
        </w:rPr>
        <w:t>2022</w:t>
      </w:r>
      <w:r w:rsidRPr="00126A5B">
        <w:rPr>
          <w:rFonts w:ascii="Calibri" w:eastAsia="宋体" w:hAnsi="Calibri" w:cs="Calibri"/>
          <w:color w:val="000000"/>
          <w:kern w:val="0"/>
          <w:sz w:val="28"/>
          <w:szCs w:val="28"/>
        </w:rPr>
        <w:t>年</w:t>
      </w:r>
      <w:r w:rsidRPr="00126A5B">
        <w:rPr>
          <w:rFonts w:ascii="Calibri" w:eastAsia="宋体" w:hAnsi="Calibri" w:cs="Calibri"/>
          <w:color w:val="000000"/>
          <w:kern w:val="0"/>
          <w:sz w:val="28"/>
          <w:szCs w:val="28"/>
        </w:rPr>
        <w:t>4</w:t>
      </w:r>
      <w:r w:rsidRPr="00126A5B">
        <w:rPr>
          <w:rFonts w:ascii="Calibri" w:eastAsia="宋体" w:hAnsi="Calibri" w:cs="Calibri"/>
          <w:color w:val="000000"/>
          <w:kern w:val="0"/>
          <w:sz w:val="28"/>
          <w:szCs w:val="28"/>
        </w:rPr>
        <w:t>月</w:t>
      </w:r>
      <w:r w:rsidRPr="00126A5B">
        <w:rPr>
          <w:rFonts w:ascii="Calibri" w:eastAsia="宋体" w:hAnsi="Calibri" w:cs="Calibri"/>
          <w:color w:val="000000"/>
          <w:kern w:val="0"/>
          <w:sz w:val="28"/>
          <w:szCs w:val="28"/>
        </w:rPr>
        <w:t>6</w:t>
      </w:r>
      <w:r w:rsidRPr="00126A5B">
        <w:rPr>
          <w:rFonts w:ascii="Calibri" w:eastAsia="宋体" w:hAnsi="Calibri" w:cs="Calibri"/>
          <w:color w:val="000000"/>
          <w:kern w:val="0"/>
          <w:sz w:val="28"/>
          <w:szCs w:val="28"/>
        </w:rPr>
        <w:t>日开始。参评具体要求详见《</w:t>
      </w:r>
      <w:hyperlink r:id="rId7" w:tgtFrame="_blank" w:history="1">
        <w:r w:rsidRPr="00126A5B">
          <w:rPr>
            <w:rFonts w:ascii="微软雅黑" w:eastAsia="微软雅黑" w:hAnsi="微软雅黑" w:cs="宋体" w:hint="eastAsia"/>
            <w:color w:val="FF0000"/>
            <w:kern w:val="0"/>
            <w:sz w:val="28"/>
            <w:szCs w:val="28"/>
            <w:u w:val="single"/>
          </w:rPr>
          <w:t>关于开展2022年度优秀教育案例、教育叙事征文评选活动的通知</w:t>
        </w:r>
      </w:hyperlink>
      <w:r w:rsidRPr="00126A5B">
        <w:rPr>
          <w:rFonts w:ascii="Calibri" w:eastAsia="宋体" w:hAnsi="Calibri" w:cs="Calibri"/>
          <w:color w:val="000000"/>
          <w:kern w:val="0"/>
          <w:sz w:val="28"/>
          <w:szCs w:val="28"/>
        </w:rPr>
        <w:t>》</w:t>
      </w:r>
      <w:r w:rsidRPr="00126A5B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</w:p>
    <w:p w14:paraId="02753A4C" w14:textId="77777777" w:rsidR="00126A5B" w:rsidRPr="00126A5B" w:rsidRDefault="00126A5B" w:rsidP="00126A5B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1.登录 </w:t>
      </w:r>
      <w:hyperlink r:id="rId8" w:tgtFrame="_blank" w:history="1">
        <w:r w:rsidRPr="00126A5B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http://yw.njjks.cn</w:t>
        </w:r>
      </w:hyperlink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通过“南京智慧教育云服务认证中心”的统一身份认证，且统一身份认证的个人信息已和南京市教科所原有“论文案例和个人课题”平台的账户信息相匹配的教师可进入新系统；如不能进入新系统，请先进行“南京智慧教育云服务认证中心”的统一身份认证，详情见图1。进入新系统后，可以看到个人桌面，论文案例，个人课题，个人资料四个菜单，见图2。点击菜单可进入对应画面操作。</w:t>
      </w:r>
    </w:p>
    <w:p w14:paraId="664A2EA1" w14:textId="77777777" w:rsidR="00126A5B" w:rsidRPr="00126A5B" w:rsidRDefault="00126A5B" w:rsidP="00126A5B">
      <w:pPr>
        <w:widowControl/>
        <w:shd w:val="clear" w:color="auto" w:fill="FFFFFF"/>
        <w:spacing w:line="46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26A5B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11BA5D46" wp14:editId="53C42CD0">
            <wp:extent cx="8671400" cy="4946650"/>
            <wp:effectExtent l="0" t="0" r="0" b="635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048" cy="495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BB919" w14:textId="77777777" w:rsidR="00126A5B" w:rsidRPr="00126A5B" w:rsidRDefault="00126A5B" w:rsidP="00126A5B">
      <w:pPr>
        <w:widowControl/>
        <w:spacing w:line="25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图1</w:t>
      </w:r>
    </w:p>
    <w:p w14:paraId="5C28C00F" w14:textId="77777777" w:rsidR="00126A5B" w:rsidRPr="00126A5B" w:rsidRDefault="00126A5B" w:rsidP="00126A5B">
      <w:pPr>
        <w:widowControl/>
        <w:shd w:val="clear" w:color="auto" w:fill="FFFFFF"/>
        <w:spacing w:line="324" w:lineRule="atLeast"/>
        <w:ind w:firstLine="907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</w:t>
      </w:r>
      <w:r w:rsidRPr="00126A5B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登录不成功请关注图1下方的联系方式，技术与服务支持：南京金锟科技有限公司【QQ群：782735302, 电话：025-85358122转6011】，工作时间：周一至周五，上午9:00-11:30，下午14:00-17:00。</w:t>
      </w:r>
    </w:p>
    <w:p w14:paraId="225CE055" w14:textId="77777777" w:rsidR="00126A5B" w:rsidRPr="00126A5B" w:rsidRDefault="00126A5B" w:rsidP="00126A5B">
      <w:pPr>
        <w:widowControl/>
        <w:shd w:val="clear" w:color="auto" w:fill="FFFFFF"/>
        <w:spacing w:line="302" w:lineRule="atLeas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2.请</w:t>
      </w:r>
      <w:proofErr w:type="gramStart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点击图</w:t>
      </w:r>
      <w:proofErr w:type="gramEnd"/>
      <w:r w:rsidRPr="00126A5B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2</w:t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上方菜单[论文案例]。</w:t>
      </w:r>
    </w:p>
    <w:p w14:paraId="6016F165" w14:textId="77777777" w:rsidR="00126A5B" w:rsidRPr="00126A5B" w:rsidRDefault="00126A5B" w:rsidP="00126A5B">
      <w:pPr>
        <w:widowControl/>
        <w:shd w:val="clear" w:color="auto" w:fill="FFFFFF"/>
        <w:spacing w:line="259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26A5B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4B334E5F" wp14:editId="0A5275DF">
            <wp:extent cx="5562600" cy="971550"/>
            <wp:effectExtent l="0" t="0" r="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7ABB2" w14:textId="77777777" w:rsidR="00126A5B" w:rsidRPr="00126A5B" w:rsidRDefault="00126A5B" w:rsidP="00126A5B">
      <w:pPr>
        <w:widowControl/>
        <w:spacing w:line="25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图2</w:t>
      </w:r>
    </w:p>
    <w:p w14:paraId="51C2BD1B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3．请</w:t>
      </w:r>
      <w:proofErr w:type="gramStart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点击图</w:t>
      </w:r>
      <w:proofErr w:type="gramEnd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2左上角</w:t>
      </w:r>
      <w:r w:rsidRPr="00126A5B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188099F2" wp14:editId="189E99A8">
            <wp:extent cx="889000" cy="342900"/>
            <wp:effectExtent l="0" t="0" r="635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按钮</w:t>
      </w:r>
      <w:r w:rsidRPr="00126A5B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，</w:t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打开上报画面。</w:t>
      </w:r>
    </w:p>
    <w:p w14:paraId="36DD8EF3" w14:textId="77777777" w:rsidR="00126A5B" w:rsidRPr="00126A5B" w:rsidRDefault="00126A5B" w:rsidP="00126A5B">
      <w:pPr>
        <w:widowControl/>
        <w:spacing w:line="302" w:lineRule="atLeast"/>
        <w:ind w:left="979" w:hanging="418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126A5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1)</w:t>
      </w:r>
      <w:r w:rsidRPr="00126A5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</w:t>
      </w:r>
      <w:r w:rsidRPr="00126A5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教师姓名、所属学校和区县会根据统一身份认证系统资料自动显示，不可修改。如果这几个栏位的资料有误，请</w:t>
      </w:r>
      <w:proofErr w:type="gramStart"/>
      <w:r w:rsidRPr="00126A5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至统一</w:t>
      </w:r>
      <w:proofErr w:type="gramEnd"/>
      <w:r w:rsidRPr="00126A5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身份认证系统，修正信息后再进行上报。如有问题请联系“南京智慧教育云服务认证中心”，服务QQ群782735302、联系电话025-85358123 转6011或6008 工作时间：周一到周五(上午9:00-11:30，下午14:00-17:30) ，节假日除外。</w:t>
      </w:r>
    </w:p>
    <w:p w14:paraId="6CC1C775" w14:textId="77777777" w:rsidR="00126A5B" w:rsidRPr="00126A5B" w:rsidRDefault="00126A5B" w:rsidP="00126A5B">
      <w:pPr>
        <w:widowControl/>
        <w:shd w:val="clear" w:color="auto" w:fill="FFFFFF"/>
        <w:spacing w:line="302" w:lineRule="atLeast"/>
        <w:ind w:firstLine="562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2)</w:t>
      </w:r>
      <w:r w:rsidRPr="00126A5B">
        <w:rPr>
          <w:rFonts w:ascii="Times New Roman" w:eastAsia="微软雅黑" w:hAnsi="Times New Roman" w:cs="Times New Roman"/>
          <w:color w:val="000000"/>
          <w:kern w:val="0"/>
          <w:sz w:val="14"/>
          <w:szCs w:val="14"/>
        </w:rPr>
        <w:t>      </w:t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上报任务栏默认是空白，请下</w:t>
      </w:r>
      <w:proofErr w:type="gramStart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拉选择</w:t>
      </w:r>
      <w:proofErr w:type="gramEnd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上报任务“</w:t>
      </w:r>
      <w:r w:rsidRPr="00126A5B">
        <w:rPr>
          <w:rFonts w:ascii="微软雅黑" w:eastAsia="微软雅黑" w:hAnsi="微软雅黑" w:cs="宋体" w:hint="eastAsia"/>
          <w:color w:val="FF0000"/>
          <w:kern w:val="0"/>
          <w:sz w:val="28"/>
          <w:szCs w:val="28"/>
          <w:shd w:val="clear" w:color="auto" w:fill="FFFFFF"/>
        </w:rPr>
        <w:t>2022</w:t>
      </w:r>
      <w:r w:rsidRPr="00126A5B">
        <w:rPr>
          <w:rFonts w:ascii="微软雅黑" w:eastAsia="微软雅黑" w:hAnsi="微软雅黑" w:cs="宋体" w:hint="eastAsia"/>
          <w:color w:val="000000"/>
          <w:kern w:val="0"/>
          <w:sz w:val="28"/>
          <w:szCs w:val="28"/>
          <w:shd w:val="clear" w:color="auto" w:fill="FFFFFF"/>
        </w:rPr>
        <w:t>年度优秀教育案例、教育叙事征文评选</w:t>
      </w:r>
      <w:r w:rsidRPr="00126A5B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”</w:t>
      </w:r>
    </w:p>
    <w:p w14:paraId="610DC2C5" w14:textId="77777777" w:rsidR="00126A5B" w:rsidRPr="00126A5B" w:rsidRDefault="00126A5B" w:rsidP="00126A5B">
      <w:pPr>
        <w:widowControl/>
        <w:shd w:val="clear" w:color="auto" w:fill="FFFFFF"/>
        <w:spacing w:line="302" w:lineRule="atLeast"/>
        <w:ind w:firstLine="706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请注意看图</w:t>
      </w:r>
      <w:r w:rsidRPr="00126A5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红色提示的上报时间，务必在规定时间内上报。</w:t>
      </w:r>
    </w:p>
    <w:p w14:paraId="67F5F5BA" w14:textId="77777777" w:rsidR="00126A5B" w:rsidRPr="00126A5B" w:rsidRDefault="00126A5B" w:rsidP="00126A5B">
      <w:pPr>
        <w:widowControl/>
        <w:shd w:val="clear" w:color="auto" w:fill="FFFFFF"/>
        <w:spacing w:line="302" w:lineRule="atLeast"/>
        <w:ind w:firstLine="706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 wp14:anchorId="1779731D" wp14:editId="2941D20A">
            <wp:extent cx="5327650" cy="1428750"/>
            <wp:effectExtent l="0" t="0" r="6350" b="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0CB91" w14:textId="77777777" w:rsidR="00126A5B" w:rsidRPr="00126A5B" w:rsidRDefault="00126A5B" w:rsidP="00126A5B">
      <w:pPr>
        <w:widowControl/>
        <w:spacing w:line="25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图3</w:t>
      </w:r>
    </w:p>
    <w:p w14:paraId="07EE6234" w14:textId="77777777" w:rsidR="00126A5B" w:rsidRPr="00126A5B" w:rsidRDefault="00126A5B" w:rsidP="00126A5B">
      <w:pPr>
        <w:widowControl/>
        <w:spacing w:line="302" w:lineRule="atLeast"/>
        <w:ind w:left="979" w:hanging="144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126A5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3)</w:t>
      </w:r>
      <w:r w:rsidRPr="00126A5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</w:t>
      </w:r>
      <w:r w:rsidRPr="00126A5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请仔细认真核对信息，准确填写，见图</w:t>
      </w:r>
      <w:r w:rsidRPr="00126A5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</w:t>
      </w:r>
      <w:r w:rsidRPr="00126A5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。</w:t>
      </w:r>
    </w:p>
    <w:p w14:paraId="5F3A2747" w14:textId="77777777" w:rsidR="00126A5B" w:rsidRPr="00126A5B" w:rsidRDefault="00126A5B" w:rsidP="00126A5B">
      <w:pPr>
        <w:widowControl/>
        <w:shd w:val="clear" w:color="auto" w:fill="FFFFFF"/>
        <w:spacing w:line="194" w:lineRule="atLeast"/>
        <w:ind w:left="979" w:firstLine="187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26A5B"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 wp14:anchorId="5D238D71" wp14:editId="37F610A7">
            <wp:extent cx="5264150" cy="4013200"/>
            <wp:effectExtent l="0" t="0" r="0" b="635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1A615" w14:textId="77777777" w:rsidR="00126A5B" w:rsidRPr="00126A5B" w:rsidRDefault="00126A5B" w:rsidP="00126A5B">
      <w:pPr>
        <w:widowControl/>
        <w:shd w:val="clear" w:color="auto" w:fill="FFFFFF"/>
        <w:spacing w:line="194" w:lineRule="atLeast"/>
        <w:ind w:left="979" w:firstLine="187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26A5B"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 wp14:anchorId="75E9A005" wp14:editId="57956F87">
            <wp:extent cx="6520197" cy="4654550"/>
            <wp:effectExtent l="0" t="0" r="0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07" cy="465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64EC" w14:textId="77777777" w:rsidR="00126A5B" w:rsidRPr="00126A5B" w:rsidRDefault="00126A5B" w:rsidP="00126A5B">
      <w:pPr>
        <w:widowControl/>
        <w:spacing w:line="25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图4</w:t>
      </w:r>
    </w:p>
    <w:p w14:paraId="23257DCA" w14:textId="77777777" w:rsidR="00126A5B" w:rsidRPr="00126A5B" w:rsidRDefault="00126A5B" w:rsidP="00126A5B">
      <w:pPr>
        <w:widowControl/>
        <w:shd w:val="clear" w:color="auto" w:fill="FFFFFF"/>
        <w:spacing w:line="420" w:lineRule="atLeast"/>
        <w:ind w:left="274" w:hanging="274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①请输入文章标题</w:t>
      </w:r>
    </w:p>
    <w:p w14:paraId="70576FDE" w14:textId="77777777" w:rsidR="00126A5B" w:rsidRPr="00126A5B" w:rsidRDefault="00126A5B" w:rsidP="00126A5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②下</w:t>
      </w:r>
      <w:proofErr w:type="gramStart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拉选择</w:t>
      </w:r>
      <w:proofErr w:type="gramEnd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任教年段</w:t>
      </w:r>
    </w:p>
    <w:p w14:paraId="656B8E68" w14:textId="77777777" w:rsidR="00126A5B" w:rsidRPr="00126A5B" w:rsidRDefault="00126A5B" w:rsidP="00126A5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③输入手机号码</w:t>
      </w:r>
    </w:p>
    <w:p w14:paraId="6A43283C" w14:textId="77777777" w:rsidR="00126A5B" w:rsidRPr="00126A5B" w:rsidRDefault="00126A5B" w:rsidP="00126A5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④输入电子邮箱</w:t>
      </w:r>
    </w:p>
    <w:p w14:paraId="2D6B7AB0" w14:textId="77777777" w:rsidR="00126A5B" w:rsidRPr="00126A5B" w:rsidRDefault="00126A5B" w:rsidP="00126A5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⑤选择性别</w:t>
      </w:r>
    </w:p>
    <w:p w14:paraId="0F4E7334" w14:textId="77777777" w:rsidR="00126A5B" w:rsidRPr="00126A5B" w:rsidRDefault="00126A5B" w:rsidP="00126A5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⑥选择出生日期</w:t>
      </w:r>
    </w:p>
    <w:p w14:paraId="4FA64D62" w14:textId="77777777" w:rsidR="00126A5B" w:rsidRPr="00126A5B" w:rsidRDefault="00126A5B" w:rsidP="00126A5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⑦下</w:t>
      </w:r>
      <w:proofErr w:type="gramStart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拉选择</w:t>
      </w:r>
      <w:proofErr w:type="gramEnd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职称</w:t>
      </w:r>
    </w:p>
    <w:p w14:paraId="39F38AFC" w14:textId="77777777" w:rsidR="00126A5B" w:rsidRPr="00126A5B" w:rsidRDefault="00126A5B" w:rsidP="00126A5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⑧下</w:t>
      </w:r>
      <w:proofErr w:type="gramStart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拉选择</w:t>
      </w:r>
      <w:proofErr w:type="gramEnd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学位或学历</w:t>
      </w:r>
    </w:p>
    <w:p w14:paraId="4F27ABFB" w14:textId="77777777" w:rsidR="00126A5B" w:rsidRPr="00126A5B" w:rsidRDefault="00126A5B" w:rsidP="00126A5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⑨输入教龄</w:t>
      </w:r>
    </w:p>
    <w:p w14:paraId="3FFD8C22" w14:textId="77777777" w:rsidR="00126A5B" w:rsidRPr="00126A5B" w:rsidRDefault="00126A5B" w:rsidP="00126A5B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⑩选择本次申报的学科</w:t>
      </w:r>
    </w:p>
    <w:p w14:paraId="7CF5C6EB" w14:textId="77777777" w:rsidR="00126A5B" w:rsidRPr="00126A5B" w:rsidRDefault="00126A5B" w:rsidP="00126A5B">
      <w:pPr>
        <w:widowControl/>
        <w:shd w:val="clear" w:color="auto" w:fill="FFFFFF"/>
        <w:spacing w:line="302" w:lineRule="atLeast"/>
        <w:ind w:firstLine="562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最后，请在上报文章栏，点击“选择文件”按钮，选择word文件上传。</w:t>
      </w:r>
    </w:p>
    <w:p w14:paraId="7BDD2C04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47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次为匿名评比，正文中不能出现个人的姓名、单位等信息。如违反此项规定，作者自负责任。</w:t>
      </w:r>
    </w:p>
    <w:p w14:paraId="6EEE7F06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47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完成以上所有资料录入后，</w:t>
      </w:r>
      <w:proofErr w:type="gramStart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点击图</w:t>
      </w:r>
      <w:proofErr w:type="gramEnd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4左上角</w:t>
      </w:r>
      <w:r w:rsidRPr="00126A5B"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81B1D25" wp14:editId="733A1145">
            <wp:extent cx="908050" cy="361950"/>
            <wp:effectExtent l="0" t="0" r="635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按钮。</w:t>
      </w:r>
    </w:p>
    <w:p w14:paraId="4E8C06D5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47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申报成功后会弹出图5提示，请确认上报的任务，选择的学科是否正确。如准确无误请点击确定按钮；如有错误，请点击提示右上角的X，关闭提示对话框后，修改相关内容，然后再点</w:t>
      </w:r>
      <w:r w:rsidRPr="00126A5B">
        <w:rPr>
          <w:rFonts w:ascii="Arial" w:eastAsia="微软雅黑" w:hAnsi="Arial" w:cs="Arial"/>
          <w:color w:val="000000"/>
          <w:kern w:val="0"/>
          <w:sz w:val="18"/>
          <w:szCs w:val="18"/>
        </w:rPr>
        <w:t> </w:t>
      </w:r>
      <w:r w:rsidRPr="00126A5B">
        <w:rPr>
          <w:rFonts w:ascii="微软雅黑" w:eastAsia="微软雅黑" w:hAnsi="微软雅黑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15B57570" wp14:editId="6D66F66B">
            <wp:extent cx="908050" cy="361950"/>
            <wp:effectExtent l="0" t="0" r="635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即可。</w:t>
      </w:r>
    </w:p>
    <w:p w14:paraId="6CEF0ABE" w14:textId="77777777" w:rsidR="00126A5B" w:rsidRPr="00126A5B" w:rsidRDefault="00126A5B" w:rsidP="00126A5B">
      <w:pPr>
        <w:widowControl/>
        <w:shd w:val="clear" w:color="auto" w:fill="FFFFFF"/>
        <w:spacing w:line="259" w:lineRule="atLeast"/>
        <w:ind w:firstLine="562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26A5B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22085192" wp14:editId="342E1AB1">
            <wp:extent cx="2762250" cy="3149600"/>
            <wp:effectExtent l="0" t="0" r="0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</w:p>
    <w:p w14:paraId="297C1469" w14:textId="77777777" w:rsidR="00126A5B" w:rsidRPr="00126A5B" w:rsidRDefault="00126A5B" w:rsidP="00126A5B">
      <w:pPr>
        <w:widowControl/>
        <w:shd w:val="clear" w:color="auto" w:fill="FFFFFF"/>
        <w:spacing w:line="259" w:lineRule="atLeast"/>
        <w:ind w:firstLine="562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图5</w:t>
      </w:r>
    </w:p>
    <w:p w14:paraId="1827BD83" w14:textId="77777777" w:rsidR="00126A5B" w:rsidRPr="00126A5B" w:rsidRDefault="00126A5B" w:rsidP="00126A5B">
      <w:pPr>
        <w:widowControl/>
        <w:spacing w:line="302" w:lineRule="atLeast"/>
        <w:ind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务必检查上传文件：上报成功后，请一定</w:t>
      </w:r>
      <w:proofErr w:type="gramStart"/>
      <w:r w:rsidRPr="00126A5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点击图</w:t>
      </w:r>
      <w:proofErr w:type="gramEnd"/>
      <w:r w:rsidRPr="00126A5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6“附件”栏位下的“下载按钮”</w:t>
      </w:r>
      <w:r w:rsidRPr="00126A5B">
        <w:rPr>
          <w:rFonts w:ascii="宋体" w:eastAsia="宋体" w:hAnsi="宋体" w:cs="宋体"/>
          <w:noProof/>
          <w:color w:val="FF0000"/>
          <w:kern w:val="0"/>
          <w:sz w:val="28"/>
          <w:szCs w:val="28"/>
        </w:rPr>
        <w:drawing>
          <wp:inline distT="0" distB="0" distL="0" distR="0" wp14:anchorId="67C2CB2B" wp14:editId="36F92CC7">
            <wp:extent cx="342900" cy="222250"/>
            <wp:effectExtent l="0" t="0" r="0" b="635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5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，下载已上报附件，查看提交的内容是否正确。如有问题，请在网报时间内进行修改，具体操作详见图7。</w:t>
      </w:r>
    </w:p>
    <w:p w14:paraId="479E1B5D" w14:textId="77777777" w:rsidR="00126A5B" w:rsidRPr="00126A5B" w:rsidRDefault="00126A5B" w:rsidP="00126A5B">
      <w:pPr>
        <w:widowControl/>
        <w:spacing w:line="25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6A5B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1037A750" wp14:editId="421A5372">
            <wp:extent cx="2482850" cy="819150"/>
            <wp:effectExtent l="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9149" w14:textId="77777777" w:rsidR="00126A5B" w:rsidRPr="00126A5B" w:rsidRDefault="00126A5B" w:rsidP="00126A5B">
      <w:pPr>
        <w:widowControl/>
        <w:spacing w:line="25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图6</w:t>
      </w:r>
    </w:p>
    <w:p w14:paraId="06AE5079" w14:textId="77777777" w:rsidR="00126A5B" w:rsidRPr="00126A5B" w:rsidRDefault="00126A5B" w:rsidP="00126A5B">
      <w:pPr>
        <w:widowControl/>
        <w:spacing w:line="302" w:lineRule="atLeast"/>
        <w:ind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上报成功后，您可以</w:t>
      </w:r>
      <w:proofErr w:type="gramStart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点击图</w:t>
      </w:r>
      <w:proofErr w:type="gramEnd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 “评选登记表”栏位下的“下载按钮”</w:t>
      </w:r>
      <w:r w:rsidRPr="00126A5B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07001CC7" wp14:editId="2A5CA209">
            <wp:extent cx="342900" cy="222250"/>
            <wp:effectExtent l="0" t="0" r="0" b="635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proofErr w:type="gramStart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下载评选</w:t>
      </w:r>
      <w:proofErr w:type="gramEnd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登记表</w:t>
      </w:r>
      <w:r w:rsidRPr="00126A5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（评选登记表可做参评文章的纸质封面，此表市级评审不需要，可供校级或区域评审之用，是否</w:t>
      </w:r>
      <w:proofErr w:type="gramStart"/>
      <w:r w:rsidRPr="00126A5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使用请</w:t>
      </w:r>
      <w:proofErr w:type="gramEnd"/>
      <w:r w:rsidRPr="00126A5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咨询所在学校及各区教科室）</w:t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6851F936" w14:textId="77777777" w:rsidR="00126A5B" w:rsidRPr="00126A5B" w:rsidRDefault="00126A5B" w:rsidP="00126A5B">
      <w:pPr>
        <w:widowControl/>
        <w:spacing w:line="25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6A5B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EC0FF66" wp14:editId="0D12B484">
            <wp:extent cx="3022600" cy="787400"/>
            <wp:effectExtent l="0" t="0" r="6350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82DB" w14:textId="77777777" w:rsidR="00126A5B" w:rsidRPr="00126A5B" w:rsidRDefault="00126A5B" w:rsidP="00126A5B">
      <w:pPr>
        <w:widowControl/>
        <w:spacing w:line="25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图7</w:t>
      </w:r>
    </w:p>
    <w:p w14:paraId="45F2D729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979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4.友情提醒：</w:t>
      </w:r>
    </w:p>
    <w:p w14:paraId="1035244D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left="979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1）</w:t>
      </w:r>
      <w:r w:rsidRPr="00126A5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2022年4月6日10点—2022年4月29日17点和2022年5月5日10点—2022年5月9日17点，在此期间内本次评审上报材料均可以修改。</w:t>
      </w:r>
    </w:p>
    <w:p w14:paraId="61BE60BB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547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在点击</w:t>
      </w:r>
      <w:r w:rsidRPr="00126A5B"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1A3D1DE" wp14:editId="24B7080B">
            <wp:extent cx="908050" cy="361950"/>
            <wp:effectExtent l="0" t="0" r="6350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按钮前，请务必认真检查所填资料是否完整、正确，在申报成功后，如果发现有资料填写错误需要修正的，可以在上报时间内，</w:t>
      </w:r>
      <w:proofErr w:type="gramStart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点击图</w:t>
      </w:r>
      <w:proofErr w:type="gramEnd"/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8上报列表信息前的</w:t>
      </w:r>
      <w:r w:rsidRPr="00126A5B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1CBC5209" wp14:editId="7FA3D40B">
            <wp:extent cx="222250" cy="171450"/>
            <wp:effectExtent l="0" t="0" r="635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修改按钮进入修改画面，修改对应内容或重新选择修改后的文章上传，再点击左上角</w:t>
      </w:r>
      <w:r w:rsidRPr="00126A5B"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B0AB3B7" wp14:editId="749D47EC">
            <wp:extent cx="908050" cy="361950"/>
            <wp:effectExtent l="0" t="0" r="635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按钮即可。如果已经超过了网报时间，则无法修改。</w:t>
      </w:r>
    </w:p>
    <w:p w14:paraId="5F91E011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547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26A5B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50DD1DC6" wp14:editId="4DCC0447">
            <wp:extent cx="5238750" cy="1866900"/>
            <wp:effectExtent l="0" t="0" r="0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DC8DC" w14:textId="77777777" w:rsidR="00126A5B" w:rsidRPr="00126A5B" w:rsidRDefault="00126A5B" w:rsidP="00126A5B">
      <w:pPr>
        <w:widowControl/>
        <w:spacing w:line="25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图8</w:t>
      </w:r>
    </w:p>
    <w:p w14:paraId="151F9437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left="979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2）</w:t>
      </w:r>
      <w:proofErr w:type="gramStart"/>
      <w:r w:rsidRPr="00126A5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网报结束</w:t>
      </w:r>
      <w:proofErr w:type="gramEnd"/>
      <w:r w:rsidRPr="00126A5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进入评审阶段，上报资料无法查看和修改。</w:t>
      </w:r>
    </w:p>
    <w:p w14:paraId="7785B1DB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47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上报时间结束后，点击修改按钮会提示“已进入评审阶段，不能查看”，见图9，所以请务必在网报时间结束前将相关资料下载，自行存档。</w:t>
      </w:r>
    </w:p>
    <w:p w14:paraId="5F052162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475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26A5B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26CCFF59" wp14:editId="216CADDC">
            <wp:extent cx="5264150" cy="1473200"/>
            <wp:effectExtent l="0" t="0" r="0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E8C22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475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图9</w:t>
      </w:r>
    </w:p>
    <w:p w14:paraId="0EB2E4E6" w14:textId="77777777" w:rsidR="00126A5B" w:rsidRPr="00126A5B" w:rsidRDefault="00126A5B" w:rsidP="00126A5B">
      <w:pPr>
        <w:widowControl/>
        <w:spacing w:line="302" w:lineRule="atLeast"/>
        <w:ind w:left="979" w:hanging="418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126A5B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3)</w:t>
      </w:r>
      <w:r w:rsidRPr="00126A5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</w:t>
      </w:r>
      <w:r w:rsidRPr="00126A5B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因服务器资源有限，评审结果公布一个月后，评审所有的相关资料不再保留，请您自留参评结果和参评文稿。</w:t>
      </w:r>
    </w:p>
    <w:p w14:paraId="0003F84B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操作过程中有任何问题请拨打服务电话025-84598503 或</w:t>
      </w:r>
      <w:proofErr w:type="gramStart"/>
      <w:r w:rsidRPr="00126A5B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加服务</w:t>
      </w:r>
      <w:proofErr w:type="gramEnd"/>
      <w:r w:rsidRPr="00126A5B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QQ：2045124848、602067285，工作时间：周一到周五(9:00-12:00,14:00-17:30)，节假日除外</w:t>
      </w:r>
      <w:r w:rsidRPr="00126A5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。</w:t>
      </w:r>
    </w:p>
    <w:p w14:paraId="3358F338" w14:textId="77777777" w:rsidR="00126A5B" w:rsidRPr="00126A5B" w:rsidRDefault="00126A5B" w:rsidP="00126A5B">
      <w:pPr>
        <w:widowControl/>
        <w:shd w:val="clear" w:color="auto" w:fill="FFFFFF"/>
        <w:spacing w:line="450" w:lineRule="atLeast"/>
        <w:ind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br/>
      </w:r>
    </w:p>
    <w:p w14:paraId="767777FE" w14:textId="77777777" w:rsidR="00126A5B" w:rsidRPr="00126A5B" w:rsidRDefault="00126A5B" w:rsidP="00126A5B">
      <w:pPr>
        <w:widowControl/>
        <w:spacing w:line="302" w:lineRule="atLeast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26A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南京市教育科学研究所</w:t>
      </w:r>
    </w:p>
    <w:p w14:paraId="60435254" w14:textId="77777777" w:rsidR="00126A5B" w:rsidRPr="00126A5B" w:rsidRDefault="00126A5B" w:rsidP="00126A5B">
      <w:pPr>
        <w:widowControl/>
        <w:spacing w:line="302" w:lineRule="atLeast"/>
        <w:ind w:left="6163" w:hanging="6163"/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126A5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2022</w:t>
      </w:r>
      <w:r w:rsidRPr="00126A5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年</w:t>
      </w:r>
      <w:r w:rsidRPr="00126A5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126A5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月</w:t>
      </w:r>
    </w:p>
    <w:p w14:paraId="3D3814BE" w14:textId="77777777" w:rsidR="008E53A3" w:rsidRPr="00126A5B" w:rsidRDefault="008E53A3"/>
    <w:sectPr w:rsidR="008E53A3" w:rsidRPr="00126A5B" w:rsidSect="00126A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0737" w14:textId="77777777" w:rsidR="00D457D4" w:rsidRDefault="00D457D4" w:rsidP="00A6026C">
      <w:r>
        <w:separator/>
      </w:r>
    </w:p>
  </w:endnote>
  <w:endnote w:type="continuationSeparator" w:id="0">
    <w:p w14:paraId="5F2592F2" w14:textId="77777777" w:rsidR="00D457D4" w:rsidRDefault="00D457D4" w:rsidP="00A6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C420" w14:textId="77777777" w:rsidR="00D457D4" w:rsidRDefault="00D457D4" w:rsidP="00A6026C">
      <w:r>
        <w:separator/>
      </w:r>
    </w:p>
  </w:footnote>
  <w:footnote w:type="continuationSeparator" w:id="0">
    <w:p w14:paraId="12305DBB" w14:textId="77777777" w:rsidR="00D457D4" w:rsidRDefault="00D457D4" w:rsidP="00A6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05F1"/>
    <w:multiLevelType w:val="multilevel"/>
    <w:tmpl w:val="1930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A05EA"/>
    <w:multiLevelType w:val="multilevel"/>
    <w:tmpl w:val="42B8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08"/>
    <w:rsid w:val="00053046"/>
    <w:rsid w:val="00126A5B"/>
    <w:rsid w:val="001A28CF"/>
    <w:rsid w:val="002454D4"/>
    <w:rsid w:val="002539DA"/>
    <w:rsid w:val="00260387"/>
    <w:rsid w:val="003106FC"/>
    <w:rsid w:val="00350606"/>
    <w:rsid w:val="00405822"/>
    <w:rsid w:val="00507D8E"/>
    <w:rsid w:val="00585C73"/>
    <w:rsid w:val="00592FCD"/>
    <w:rsid w:val="005B1116"/>
    <w:rsid w:val="00615B7C"/>
    <w:rsid w:val="00655723"/>
    <w:rsid w:val="006E04AB"/>
    <w:rsid w:val="00702C9D"/>
    <w:rsid w:val="00765091"/>
    <w:rsid w:val="00807D08"/>
    <w:rsid w:val="008475E6"/>
    <w:rsid w:val="008A29C0"/>
    <w:rsid w:val="008E53A3"/>
    <w:rsid w:val="008E742D"/>
    <w:rsid w:val="009902E8"/>
    <w:rsid w:val="009B1F3C"/>
    <w:rsid w:val="00A34863"/>
    <w:rsid w:val="00A471BF"/>
    <w:rsid w:val="00A6026C"/>
    <w:rsid w:val="00B107AB"/>
    <w:rsid w:val="00C41C23"/>
    <w:rsid w:val="00C61034"/>
    <w:rsid w:val="00CE7E12"/>
    <w:rsid w:val="00D31FA6"/>
    <w:rsid w:val="00D457D4"/>
    <w:rsid w:val="00E07D78"/>
    <w:rsid w:val="00E1181E"/>
    <w:rsid w:val="00EA3D8A"/>
    <w:rsid w:val="00F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6910F"/>
  <w15:chartTrackingRefBased/>
  <w15:docId w15:val="{A2EDFDAA-DF87-44EC-A1B6-014AA24A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2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2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w.njjks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www.njjks.cn/tzgg/tzgg/cms/post-486158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刘明静</dc:creator>
  <cp:keywords/>
  <dc:description/>
  <cp:lastModifiedBy>刘明静</cp:lastModifiedBy>
  <cp:revision>3</cp:revision>
  <dcterms:created xsi:type="dcterms:W3CDTF">2022-03-09T05:30:00Z</dcterms:created>
  <dcterms:modified xsi:type="dcterms:W3CDTF">2022-03-09T07:45:00Z</dcterms:modified>
</cp:coreProperties>
</file>