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鼓楼区关于南京市“开展2021年新技术新媒体在中小学数字科技中的应用研究培训暨2021年网上冬令营活动”的通知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各中小学：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现将南京市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关于开展2021年新技术新媒体在中小学数字科技中的应用研究培训暨2021年网上冬令营活动的通知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转发给你们，请组织指导教师和学生积极参加网上冬令营活动活动，丰富学生们的寒假生活，做好寒假期间中小学生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的思想道德建设工作，促进青少年的健康成长，全面发展。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附件： 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关于开展2021年新技术新媒体在中小学数字科技中的应用研究培训暨2021年网上冬令营活动的通知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622" w:firstLineChars="1926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鼓楼区教师发展中心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8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2021年1月31日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关于开展2021年新技术新媒体在中小学数字科技中的应用研究培训暨2021年网上冬令营活动的通知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宁电教函〔2021〕5号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各区电教中心(馆)、各相关学校：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根据《关于组织开展“节约千万家，健康你我他”网上冬令营活动的通知》(苏电教〔2020〕37号)要求，为进一步推动我市中小学电脑制作活动的发展，继续提升我市中小学“足不出户，玩转数字科技”在线学习的课程品质，丰富学生们的寒假生活，做好寒假期间中小学生的思想道德建设工作，促进青少年的健康成长，全面发展。经研究，决定开展“2021年新技术新媒体在中小学数字科技中的应用研究培训暨2021年网上冬令营活动”，现将具体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2021年2月至4月。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二、活动方式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线上直播与线下活动相互结合。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三、参与对象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中小学信息技术、美术、音乐等与数字科技相关学科教师及学生。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四、活动内容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1．数字科技网络直播学习</w:t>
      </w:r>
    </w:p>
    <w:tbl>
      <w:tblPr>
        <w:tblStyle w:val="3"/>
        <w:tblW w:w="10315" w:type="dxa"/>
        <w:tblInd w:w="-675" w:type="dxa"/>
        <w:tblBorders>
          <w:top w:val="none" w:color="666666" w:sz="2" w:space="0"/>
          <w:left w:val="none" w:color="666666" w:sz="2" w:space="0"/>
          <w:bottom w:val="none" w:color="666666" w:sz="2" w:space="0"/>
          <w:right w:val="none" w:color="666666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2654"/>
        <w:gridCol w:w="5320"/>
      </w:tblGrid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ascii="Verdana" w:hAnsi="Verdana" w:cs="Verdana"/>
                <w:color w:val="333333"/>
                <w:sz w:val="24"/>
                <w:szCs w:val="24"/>
              </w:rPr>
              <w:t>日期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default" w:ascii="Verdana" w:hAnsi="Verdana" w:cs="Verdana"/>
                <w:color w:val="333333"/>
                <w:sz w:val="24"/>
                <w:szCs w:val="24"/>
              </w:rPr>
              <w:t>讲课主题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default" w:ascii="Verdana" w:hAnsi="Verdana" w:cs="Verdana"/>
                <w:color w:val="333333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虚拟世界Python编程1（中学组）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1．获奖作品讲解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2．客户端的下载与安装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3．讲解Python基础知识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4．客户端中运行程序，观察程序的执行效果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5．关系运算和逻辑运算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6．通过API获取、显示、设定玩家位置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7．块的应用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8．进行空间搭建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虚拟世界模块化编程（小学组）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1．获奖作品讲解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2．客户端的下载与安装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3．讲解模块基本功能(方块、世界无人机等）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4．运行程序，观察程序的执行效果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5．了解变量的概念、创建及使用量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6．变量与坐标的结合应用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2021年2月3日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数字科技故事慧——人工智能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人工智能的发展历程和基本知识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2021年2月4日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虚拟世界Python编程2（中学组）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1．讲解bug的由来以及遇到bug应该如何应对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2．讲解Python的进阶知识（字符串、列表、库）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2021年2月5日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趣味编程1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1．开通并熟练使用编程教学管理平台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2．了解图形化创作工具Kitten的使用方法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3．案例：“研究所里的初次交锋”，“奔跑吧，冒险队”等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2021年2月6日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趣味编程2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1．人工智能教学的基本理论及实施方法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2．案例：“勇往直前”，“天上的花朵”，“我是车王”等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动画设计制作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1．制作动画软件的常用软件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2．动画作品展示分享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3．制作技巧的操作演示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定格动画1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1．定格动画的拍摄技法与创作过程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2．场景及角色素材的设计以及场景布置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定格动画2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1．角色动画的摆拍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2．动画过程的制作与剪辑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2021年2月10日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数字音乐创编1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1．为歌曲旋律加上合适的伴奏（横向、纵向）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2．创编旋律乐句，并完成打谱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2021年2月16日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数字音乐创编2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1．为旋律选择合适的和弦，区分主、属、下属和声色彩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2．根据歌词，完成完整的音乐作品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数字美术创作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1．数字美术的创作思路与表现技巧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2．信息技术老师的美术辅导之路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人工智能——创意程序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省市级优秀案例展示交流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微视频制作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1．主题的构思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2．取景与构图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3．剪辑的方法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2021年2月20日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数字科技故事慧——雕刻一片美丽记忆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数字美术的故事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15:00-16:00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电子板报的构思与制作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1．优秀案例的赏析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2．电子板报的形式类别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3．构图与排版的要点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4．内容的梳理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5．形式美感的设计构思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2021年2月22日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19:40-20:40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人工智能——智慧救援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 客户端的下载和安装，结合模拟器，运行程序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 视觉识别的基础知识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3．变量与列表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4．线识别与标签识别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5．讲解沿线前进的编程方法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6．程序运行时可能遇到的bug及应对方法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2021年2月23日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19:40-20:40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人工智能——智慧交通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1．赛事背景与简单介绍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2．结合模拟器，运行程序，观察程序运行效果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3．视觉识别的基础知识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4．线识别与标签识别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5．讲解沿线前进的编程方法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6．程序运行时可能遇到的bug及应对方法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2021年2月24日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19:40-20:40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人工智能——智慧物流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1．解读2021人工智能-智慧物流赛项规则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2．介绍人工智能-智慧物流赛事套件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3．xDingAI编程平台介绍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4．调试方法及调试注意事项说明</w:t>
            </w:r>
          </w:p>
        </w:tc>
      </w:tr>
      <w:tr>
        <w:tblPrEx>
          <w:tblBorders>
            <w:top w:val="none" w:color="666666" w:sz="2" w:space="0"/>
            <w:left w:val="none" w:color="666666" w:sz="2" w:space="0"/>
            <w:bottom w:val="none" w:color="666666" w:sz="2" w:space="0"/>
            <w:right w:val="none" w:color="666666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34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2021年3月</w:t>
            </w:r>
          </w:p>
        </w:tc>
        <w:tc>
          <w:tcPr>
            <w:tcW w:w="2654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2021年南京市中小学电脑制作活动规则解读</w:t>
            </w:r>
          </w:p>
        </w:tc>
        <w:tc>
          <w:tcPr>
            <w:tcW w:w="5320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Verdana" w:hAnsi="Verdana" w:cs="Verdana"/>
                <w:color w:val="333333"/>
                <w:sz w:val="24"/>
                <w:szCs w:val="24"/>
              </w:rPr>
              <w:t>结合全国及省活动的要求规则进行项目内容的解读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2．网上冬令营(活动内容详见附件1)。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五、相关要求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请各区通知辖区学校参加活动。请各校根据学校实际情况，确保在做好疫情防控的前提下，组织学生开展线上线下相结合的活动，并将有关新闻通讯稿件投至南京市冬令营网站邮箱：185476548@qq.com。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运用数字技术创作有关数字科技作品，请上传至“南京市网上冬令营”平台，网址：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instrText xml:space="preserve"> HYPERLINK "http://xly.nje.cn/summercamp/index.jsp"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t>http://xly.nje.cn/summercamp/index.jsp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(上传方法见附件2)。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943610</wp:posOffset>
            </wp:positionV>
            <wp:extent cx="1905000" cy="1905000"/>
            <wp:effectExtent l="0" t="0" r="0" b="0"/>
            <wp:wrapThrough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冬令营中优秀作品，将由评审专家组推荐参加2021年南京市中小学电脑制作活动，具体办法另行通知。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六、直播网址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未尽事宜，请与南京市电化教育馆(南京市教育信息化中心)联系，联系人：王昊，联系电话：84763519。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1"/>
          <w:szCs w:val="1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1.关于组织开展“节约千万家，健康你我他”网上冬令营活动的通知要求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2.2021年南京市中小学网上冬令营活动实施细则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1"/>
          <w:szCs w:val="1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1"/>
          <w:szCs w:val="1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1"/>
          <w:szCs w:val="1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南京市电化教育馆（南京市教育信息化中心）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2021年1月27日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instrText xml:space="preserve"> HYPERLINK "http://www.jsnje.cn/Image/Index?path=News/20210131/1.%E5%85%B3%E4%BA%8E%E7%BB%84%E7%BB%87%E5%BC%80%E5%B1%95%E2%80%9C%E8%8A%82%E7%BA%A6%E5%8D%83%E4%B8%87%E5%AE%B6%EF%BC%8C%E5%81%A5%E5%BA%B7%E4%BD%A0%E6%88%91%E4%BB%96%E2%80%9D%E7%BD%91%E4%B8%8A%E5%86%AC%E4%BB%A4%E8%90%A5%E6%B4%BB%E5%8A%A8%E7%9A%84%E9%80%9A%E7%9F%A5%E8%A6%81%E6%B1%82.pdf" \t "http://www.jsnje.cn/others/News/Index/_blank"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D96CD"/>
          <w:spacing w:val="0"/>
          <w:sz w:val="24"/>
          <w:szCs w:val="24"/>
        </w:rPr>
        <w:t>1.关于组织开展“节约千万家，健康你我他”网上冬令营活动的通知要求.pdf</w:t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instrText xml:space="preserve"> HYPERLINK "http://www.jsnje.cn/Image/Index?path=News/20210131/2.2021%E5%B9%B4%E5%8D%97%E4%BA%AC%E5%B8%82%E4%B8%AD%E5%B0%8F%E5%AD%A6%E7%BD%91%E4%B8%8A%E5%86%AC%E4%BB%A4%E8%90%A5%E6%B4%BB%E5%8A%A8%E5%AE%9E%E6%96%BD%E7%BB%86%E5%88%99.docx" \t "http://www.jsnje.cn/others/News/Index/_blank"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D96CD"/>
          <w:spacing w:val="0"/>
          <w:sz w:val="24"/>
          <w:szCs w:val="24"/>
        </w:rPr>
        <w:t>2.2021年南京市中小学网上冬令营活动实施细则.docx</w:t>
      </w:r>
      <w: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  <w:t>详见：南京教育云服务平台：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  <w:t>“http://www.jsnje.cn/others/News/Index/b0371e41-b2ce-4f1c-ba41-f848d91e19d4”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  <w:instrText xml:space="preserve"> HYPERLINK "http://www.jsnje.cn/Image/Index?path=News/20210131/2.2021%E5%B9%B4%E5%8D%97%E4%BA%AC%E5%B8%82%E4%B8%AD%E5%B0%8F%E5%AD%A6%E7%BD%91%E4%B8%8A%E5%86%AC%E4%BB%A4%E8%90%A5%E6%B4%BB%E5%8A%A8%E5%AE%9E%E6%96%BD%E7%BB%86%E5%88%99.docx" \t "http://www.jsnje.cn/others/News/Index/_blank"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  <w:t>2.2021年南京市中小学网上冬令营活动实施细则.docx</w:t>
      </w: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</w:rPr>
        <w:fldChar w:fldCharType="end"/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  <w:t>详见：南京教育云服务平台：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24"/>
          <w:szCs w:val="24"/>
          <w:lang w:val="en-US" w:eastAsia="zh-CN"/>
        </w:rPr>
        <w:t>“http://www.jsnje.cn/others/News/Index/b0371e41-b2ce-4f1c-ba41-f848d91e19d4”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D96CD"/>
          <w:spacing w:val="0"/>
          <w:kern w:val="0"/>
          <w:sz w:val="10"/>
          <w:szCs w:val="10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F82B6"/>
          <w:spacing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4C68"/>
    <w:rsid w:val="34C21657"/>
    <w:rsid w:val="6FA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2021-01-31T04:02:00Z</dcterms:created>
  <dc:creator>秋风落叶</dc:creator>
  <cp:lastModifiedBy>秋风落叶</cp:lastModifiedBy>
  <dcterms:modified xsi:type="dcterms:W3CDTF">2021-01-31T04:30:30Z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